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254A" w14:textId="77777777" w:rsidR="00C317B5" w:rsidRDefault="00C317B5" w:rsidP="002E4E3B">
      <w:pPr>
        <w:pStyle w:val="Heading2"/>
      </w:pPr>
    </w:p>
    <w:p w14:paraId="6D494BB1" w14:textId="64F47A83" w:rsidR="00766C6A" w:rsidRDefault="000E1E41" w:rsidP="000E1E41">
      <w:pPr>
        <w:pStyle w:val="14bldcentr"/>
      </w:pPr>
      <w:r w:rsidRPr="00550FC8">
        <w:t>A</w:t>
      </w:r>
      <w:r>
        <w:t>D</w:t>
      </w:r>
      <w:r w:rsidRPr="00550FC8">
        <w:t xml:space="preserve">DENDUM </w:t>
      </w:r>
      <w:r w:rsidR="00F9250E">
        <w:t>TWO</w:t>
      </w:r>
    </w:p>
    <w:p w14:paraId="2FE9ADE7" w14:textId="77777777" w:rsidR="000E1E41" w:rsidRPr="00550FC8" w:rsidRDefault="00565F30" w:rsidP="000E1E41">
      <w:pPr>
        <w:pStyle w:val="14bldcentr"/>
      </w:pPr>
      <w:r>
        <w:t>QUESTIONS and ANSWERS</w:t>
      </w:r>
    </w:p>
    <w:p w14:paraId="32C14046" w14:textId="77777777" w:rsidR="000E1E41" w:rsidRPr="00BD5697" w:rsidRDefault="000E1E41" w:rsidP="000E1E41">
      <w:pPr>
        <w:pStyle w:val="Level1Body"/>
      </w:pPr>
    </w:p>
    <w:p w14:paraId="3ACB909A" w14:textId="77777777" w:rsidR="000E1E41" w:rsidRPr="00BD5697" w:rsidRDefault="000E1E41" w:rsidP="000E1E41">
      <w:pPr>
        <w:pStyle w:val="Level1Body"/>
      </w:pPr>
    </w:p>
    <w:p w14:paraId="2E772F40" w14:textId="4DDE7730" w:rsidR="000E1E41" w:rsidRPr="00BD5697" w:rsidRDefault="000E1E41" w:rsidP="000E1E41">
      <w:pPr>
        <w:pStyle w:val="Level1Body"/>
      </w:pPr>
      <w:r w:rsidRPr="00BD5697">
        <w:t>Date</w:t>
      </w:r>
      <w:proofErr w:type="gramStart"/>
      <w:r>
        <w:t>:</w:t>
      </w:r>
      <w:r>
        <w:tab/>
      </w:r>
      <w:r>
        <w:tab/>
      </w:r>
      <w:r w:rsidR="00F9250E">
        <w:t>July</w:t>
      </w:r>
      <w:proofErr w:type="gramEnd"/>
      <w:r w:rsidR="00F9250E">
        <w:t xml:space="preserve"> </w:t>
      </w:r>
      <w:r w:rsidR="002C588B">
        <w:t>8</w:t>
      </w:r>
      <w:r w:rsidR="00F9250E">
        <w:t>, 2025</w:t>
      </w:r>
      <w:r w:rsidRPr="00BD5697">
        <w:tab/>
      </w:r>
    </w:p>
    <w:p w14:paraId="2D5C72C8" w14:textId="77777777" w:rsidR="000E1E41" w:rsidRPr="00BD5697" w:rsidRDefault="000E1E41" w:rsidP="000E1E41">
      <w:pPr>
        <w:pStyle w:val="Level1Body"/>
      </w:pPr>
    </w:p>
    <w:p w14:paraId="4EAC35E7" w14:textId="77777777" w:rsidR="000E1E41" w:rsidRPr="00BD5697" w:rsidRDefault="000E1E41" w:rsidP="000E1E41">
      <w:pPr>
        <w:pStyle w:val="Level1Body"/>
      </w:pPr>
      <w:r w:rsidRPr="00BD5697">
        <w:t>To:</w:t>
      </w:r>
      <w:r w:rsidRPr="00BD5697">
        <w:tab/>
      </w:r>
      <w:r w:rsidRPr="00BD5697">
        <w:tab/>
        <w:t xml:space="preserve">All Bidders </w:t>
      </w:r>
    </w:p>
    <w:p w14:paraId="3F9CB131" w14:textId="77777777" w:rsidR="000E1E41" w:rsidRPr="00BD5697" w:rsidRDefault="000E1E41" w:rsidP="000E1E41">
      <w:pPr>
        <w:pStyle w:val="Level1Body"/>
      </w:pPr>
    </w:p>
    <w:p w14:paraId="79466935" w14:textId="2DC20E9F" w:rsidR="000E1E41" w:rsidRDefault="000E1E41" w:rsidP="000E1E41">
      <w:pPr>
        <w:pStyle w:val="Level1Body"/>
      </w:pPr>
      <w:r w:rsidRPr="00BD5697">
        <w:t>From</w:t>
      </w:r>
      <w:proofErr w:type="gramStart"/>
      <w:r w:rsidRPr="00BD5697">
        <w:t>:</w:t>
      </w:r>
      <w:r w:rsidRPr="00BD5697">
        <w:tab/>
      </w:r>
      <w:bookmarkStart w:id="0" w:name="Text4"/>
      <w:r>
        <w:tab/>
      </w:r>
      <w:bookmarkEnd w:id="0"/>
      <w:r w:rsidR="00F9250E">
        <w:t>Matthew</w:t>
      </w:r>
      <w:proofErr w:type="gramEnd"/>
      <w:r w:rsidR="00F9250E">
        <w:t xml:space="preserve"> Caddy</w:t>
      </w:r>
      <w:r w:rsidRPr="00BD5697">
        <w:t>, Buyer</w:t>
      </w:r>
    </w:p>
    <w:p w14:paraId="1D3F103D" w14:textId="77777777" w:rsidR="000E1E41" w:rsidRDefault="00766C6A" w:rsidP="000E1E41">
      <w:pPr>
        <w:pStyle w:val="Level3Body"/>
      </w:pPr>
      <w:r>
        <w:t>AS Materiel State Purchasing Bureau (SPB)</w:t>
      </w:r>
    </w:p>
    <w:p w14:paraId="175EC2EA" w14:textId="77777777" w:rsidR="000E1E41" w:rsidRDefault="000E1E41" w:rsidP="000E1E41">
      <w:pPr>
        <w:pStyle w:val="Level1Body"/>
      </w:pPr>
    </w:p>
    <w:p w14:paraId="29683AD0" w14:textId="4A6BA4F9" w:rsidR="00FB04DC" w:rsidRPr="00766C6A" w:rsidRDefault="00766C6A" w:rsidP="00766C6A">
      <w:pPr>
        <w:pStyle w:val="Level1Body"/>
        <w:ind w:left="1440" w:hanging="1440"/>
        <w:rPr>
          <w:color w:val="FF0000"/>
        </w:rPr>
      </w:pPr>
      <w:r>
        <w:t>RE:</w:t>
      </w:r>
      <w:r>
        <w:tab/>
      </w:r>
      <w:r w:rsidR="00565F30">
        <w:t xml:space="preserve">Addendum for </w:t>
      </w:r>
      <w:r>
        <w:t>Request for Proposal</w:t>
      </w:r>
      <w:r w:rsidR="00565F30">
        <w:t xml:space="preserve"> Number </w:t>
      </w:r>
      <w:r w:rsidR="00F9250E">
        <w:t>121453 O5</w:t>
      </w:r>
      <w:r w:rsidR="00565F30">
        <w:t xml:space="preserve"> </w:t>
      </w:r>
      <w:r w:rsidR="004152A3">
        <w:t>t</w:t>
      </w:r>
      <w:r w:rsidR="00626678">
        <w:t xml:space="preserve">o be opened </w:t>
      </w:r>
      <w:r w:rsidR="00F9250E">
        <w:t xml:space="preserve">August 12, </w:t>
      </w:r>
      <w:proofErr w:type="gramStart"/>
      <w:r w:rsidR="00F9250E">
        <w:t>2025</w:t>
      </w:r>
      <w:proofErr w:type="gramEnd"/>
      <w:r w:rsidR="00327A7A">
        <w:t xml:space="preserve"> at 2:00 P.M</w:t>
      </w:r>
      <w:r w:rsidR="00565F30">
        <w:t>. Central Time</w:t>
      </w:r>
    </w:p>
    <w:p w14:paraId="1EA5130F" w14:textId="77777777" w:rsidR="007124F4" w:rsidRPr="00FB04DC" w:rsidRDefault="007124F4" w:rsidP="00FB04DC">
      <w:pPr>
        <w:pStyle w:val="Level1Body"/>
      </w:pPr>
    </w:p>
    <w:p w14:paraId="3DD8E397" w14:textId="77777777" w:rsidR="007124F4" w:rsidRPr="00FB04DC" w:rsidRDefault="00BF3F37" w:rsidP="00FB04DC">
      <w:pPr>
        <w:pStyle w:val="Level1Body"/>
      </w:pPr>
      <w:r w:rsidRPr="00FB04DC">
        <w:rPr>
          <w:noProof/>
        </w:rPr>
        <mc:AlternateContent>
          <mc:Choice Requires="wps">
            <w:drawing>
              <wp:anchor distT="0" distB="0" distL="114300" distR="114300" simplePos="0" relativeHeight="251657728" behindDoc="0" locked="1" layoutInCell="1" allowOverlap="1" wp14:anchorId="18B09861" wp14:editId="49D28460">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94DD"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449FFA16" w14:textId="77777777" w:rsidR="007124F4" w:rsidRPr="00FB04DC" w:rsidRDefault="007124F4" w:rsidP="00FB04DC">
      <w:pPr>
        <w:pStyle w:val="Level1Body"/>
        <w:sectPr w:rsidR="007124F4" w:rsidRPr="00FB04DC" w:rsidSect="00EE7171">
          <w:headerReference w:type="default" r:id="rId8"/>
          <w:footerReference w:type="default" r:id="rId9"/>
          <w:endnotePr>
            <w:numFmt w:val="decimal"/>
          </w:endnotePr>
          <w:pgSz w:w="12240" w:h="15840" w:code="1"/>
          <w:pgMar w:top="1008" w:right="1008" w:bottom="1008" w:left="1008" w:header="360" w:footer="360" w:gutter="0"/>
          <w:cols w:space="720"/>
          <w:noEndnote/>
          <w:docGrid w:linePitch="299"/>
        </w:sectPr>
      </w:pPr>
    </w:p>
    <w:p w14:paraId="4849FCDA" w14:textId="77777777" w:rsidR="00565F30" w:rsidRPr="00BD5697" w:rsidRDefault="00565F30" w:rsidP="00565F30">
      <w:pPr>
        <w:pStyle w:val="Heading4"/>
      </w:pPr>
      <w:r>
        <w:t>Questions and Answers</w:t>
      </w:r>
    </w:p>
    <w:p w14:paraId="59760F62" w14:textId="77777777" w:rsidR="00565F30" w:rsidRPr="00BD5697" w:rsidRDefault="00565F30" w:rsidP="00565F30">
      <w:pPr>
        <w:pStyle w:val="Level1Body"/>
      </w:pPr>
    </w:p>
    <w:p w14:paraId="21391ACA" w14:textId="77777777" w:rsidR="00565F30" w:rsidRDefault="00565F30" w:rsidP="00565F30">
      <w:pPr>
        <w:pStyle w:val="Level1Body"/>
      </w:pPr>
      <w:r w:rsidRPr="00F053F3">
        <w:t xml:space="preserve">Following are the questions submitted and answers provided for the above mentioned </w:t>
      </w:r>
      <w:r w:rsidR="00766C6A">
        <w:t>Request for Proposal</w:t>
      </w:r>
      <w:r w:rsidRPr="00F053F3">
        <w:t xml:space="preserve">. </w:t>
      </w:r>
      <w:r w:rsidR="00766C6A">
        <w:t xml:space="preserve"> </w:t>
      </w:r>
      <w:r w:rsidRPr="00F053F3">
        <w:t xml:space="preserve">The questions and answers are to be considered as part of the </w:t>
      </w:r>
      <w:r w:rsidR="00766C6A">
        <w:t>Request for Proposal</w:t>
      </w:r>
      <w:r w:rsidRPr="00F053F3">
        <w:t>.</w:t>
      </w:r>
      <w:r>
        <w:t xml:space="preserve">  It is the Bidder’s responsibility to check the State Purchasing Bureau website for all addenda or amendments.</w:t>
      </w:r>
    </w:p>
    <w:p w14:paraId="26C57859" w14:textId="77777777" w:rsidR="000E1E41" w:rsidRPr="000E1E41" w:rsidRDefault="000E1E41" w:rsidP="000E1E41">
      <w:pPr>
        <w:jc w:val="both"/>
        <w:rPr>
          <w:sz w:val="24"/>
        </w:rPr>
        <w:sectPr w:rsidR="000E1E41" w:rsidRPr="000E1E41" w:rsidSect="000E1E41">
          <w:footerReference w:type="default" r:id="rId10"/>
          <w:endnotePr>
            <w:numFmt w:val="decimal"/>
          </w:endnotePr>
          <w:type w:val="continuous"/>
          <w:pgSz w:w="12240" w:h="15840"/>
          <w:pgMar w:top="1440" w:right="1440" w:bottom="1440" w:left="1440" w:header="1440" w:footer="288" w:gutter="0"/>
          <w:cols w:space="720"/>
          <w:noEndnote/>
          <w:titlePg/>
        </w:sectPr>
      </w:pPr>
    </w:p>
    <w:p w14:paraId="00A6B452" w14:textId="77777777" w:rsidR="000E1E41" w:rsidRPr="000E1E41" w:rsidRDefault="000E1E41" w:rsidP="000E1E41">
      <w:pPr>
        <w:rPr>
          <w:sz w:val="24"/>
        </w:rPr>
        <w:sectPr w:rsidR="000E1E41" w:rsidRPr="000E1E41">
          <w:endnotePr>
            <w:numFmt w:val="decimal"/>
          </w:endnotePr>
          <w:type w:val="continuous"/>
          <w:pgSz w:w="12240" w:h="15840" w:code="1"/>
          <w:pgMar w:top="1440" w:right="1440" w:bottom="1440" w:left="1440" w:header="1440" w:footer="288" w:gutter="0"/>
          <w:cols w:space="720"/>
          <w:titlePg/>
        </w:sectPr>
      </w:pPr>
      <w:r w:rsidRPr="000E1E41">
        <w:rPr>
          <w:sz w:val="24"/>
          <w:lang w:val="en-CA"/>
        </w:rPr>
        <w:fldChar w:fldCharType="begin"/>
      </w:r>
      <w:r w:rsidRPr="000E1E41">
        <w:rPr>
          <w:sz w:val="24"/>
          <w:lang w:val="en-CA"/>
        </w:rPr>
        <w:instrText xml:space="preserve"> SEQ CHAPTER \h \r 1</w:instrText>
      </w:r>
      <w:r w:rsidRPr="000E1E41">
        <w:rPr>
          <w:sz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139"/>
        <w:gridCol w:w="928"/>
        <w:gridCol w:w="3327"/>
        <w:gridCol w:w="2939"/>
      </w:tblGrid>
      <w:tr w:rsidR="00156635" w:rsidRPr="002C588B" w14:paraId="38665434" w14:textId="77777777" w:rsidTr="00DB0983">
        <w:tc>
          <w:tcPr>
            <w:tcW w:w="1017" w:type="dxa"/>
            <w:shd w:val="clear" w:color="auto" w:fill="D8D8D8"/>
          </w:tcPr>
          <w:p w14:paraId="166053EE" w14:textId="77777777" w:rsidR="00156635" w:rsidRPr="002C588B" w:rsidRDefault="00156635" w:rsidP="002A0AF2">
            <w:pPr>
              <w:pStyle w:val="Level1Body"/>
              <w:jc w:val="center"/>
              <w:rPr>
                <w:sz w:val="18"/>
                <w:szCs w:val="18"/>
              </w:rPr>
            </w:pPr>
            <w:r w:rsidRPr="002C588B">
              <w:rPr>
                <w:sz w:val="18"/>
                <w:szCs w:val="18"/>
              </w:rPr>
              <w:t>Question Number</w:t>
            </w:r>
          </w:p>
        </w:tc>
        <w:tc>
          <w:tcPr>
            <w:tcW w:w="1139" w:type="dxa"/>
            <w:shd w:val="clear" w:color="auto" w:fill="D8D8D8"/>
          </w:tcPr>
          <w:p w14:paraId="08809666" w14:textId="77777777" w:rsidR="00156635" w:rsidRPr="002C588B" w:rsidRDefault="00766C6A" w:rsidP="002A0AF2">
            <w:pPr>
              <w:pStyle w:val="Level1Body"/>
              <w:jc w:val="center"/>
              <w:rPr>
                <w:sz w:val="18"/>
                <w:szCs w:val="18"/>
              </w:rPr>
            </w:pPr>
            <w:r w:rsidRPr="002C588B">
              <w:rPr>
                <w:sz w:val="18"/>
                <w:szCs w:val="18"/>
              </w:rPr>
              <w:t>RFP</w:t>
            </w:r>
          </w:p>
          <w:p w14:paraId="48168A3A" w14:textId="77777777" w:rsidR="00156635" w:rsidRPr="002C588B" w:rsidRDefault="00156635" w:rsidP="002A0AF2">
            <w:pPr>
              <w:pStyle w:val="Level1Body"/>
              <w:jc w:val="center"/>
              <w:rPr>
                <w:sz w:val="18"/>
                <w:szCs w:val="18"/>
              </w:rPr>
            </w:pPr>
            <w:r w:rsidRPr="002C588B">
              <w:rPr>
                <w:sz w:val="18"/>
                <w:szCs w:val="18"/>
              </w:rPr>
              <w:t>Section</w:t>
            </w:r>
          </w:p>
          <w:p w14:paraId="23C1B9FD" w14:textId="77777777" w:rsidR="00156635" w:rsidRPr="002C588B" w:rsidRDefault="00156635" w:rsidP="002A0AF2">
            <w:pPr>
              <w:pStyle w:val="Level1Body"/>
              <w:jc w:val="center"/>
              <w:rPr>
                <w:sz w:val="18"/>
                <w:szCs w:val="18"/>
              </w:rPr>
            </w:pPr>
            <w:r w:rsidRPr="002C588B">
              <w:rPr>
                <w:sz w:val="18"/>
                <w:szCs w:val="18"/>
              </w:rPr>
              <w:t>Reference</w:t>
            </w:r>
          </w:p>
        </w:tc>
        <w:tc>
          <w:tcPr>
            <w:tcW w:w="928" w:type="dxa"/>
            <w:shd w:val="clear" w:color="auto" w:fill="D8D8D8"/>
          </w:tcPr>
          <w:p w14:paraId="5A08D1B6" w14:textId="77777777" w:rsidR="00156635" w:rsidRPr="002C588B" w:rsidRDefault="00766C6A" w:rsidP="002A0AF2">
            <w:pPr>
              <w:pStyle w:val="Level1Body"/>
              <w:jc w:val="center"/>
              <w:rPr>
                <w:sz w:val="18"/>
                <w:szCs w:val="18"/>
              </w:rPr>
            </w:pPr>
            <w:r w:rsidRPr="002C588B">
              <w:rPr>
                <w:sz w:val="18"/>
                <w:szCs w:val="18"/>
              </w:rPr>
              <w:t>RFP</w:t>
            </w:r>
          </w:p>
          <w:p w14:paraId="1F6212CE" w14:textId="77777777" w:rsidR="00156635" w:rsidRPr="002C588B" w:rsidRDefault="00156635" w:rsidP="002A0AF2">
            <w:pPr>
              <w:pStyle w:val="Level1Body"/>
              <w:jc w:val="center"/>
              <w:rPr>
                <w:sz w:val="18"/>
                <w:szCs w:val="18"/>
              </w:rPr>
            </w:pPr>
            <w:r w:rsidRPr="002C588B">
              <w:rPr>
                <w:sz w:val="18"/>
                <w:szCs w:val="18"/>
              </w:rPr>
              <w:t>Page Number</w:t>
            </w:r>
          </w:p>
        </w:tc>
        <w:tc>
          <w:tcPr>
            <w:tcW w:w="3327" w:type="dxa"/>
            <w:shd w:val="clear" w:color="auto" w:fill="D8D8D8"/>
          </w:tcPr>
          <w:p w14:paraId="10781A97" w14:textId="77777777" w:rsidR="00156635" w:rsidRPr="002C588B" w:rsidRDefault="00156635" w:rsidP="002A0AF2">
            <w:pPr>
              <w:pStyle w:val="Level1Body"/>
              <w:jc w:val="center"/>
              <w:rPr>
                <w:sz w:val="18"/>
                <w:szCs w:val="18"/>
              </w:rPr>
            </w:pPr>
            <w:r w:rsidRPr="002C588B">
              <w:rPr>
                <w:sz w:val="18"/>
                <w:szCs w:val="18"/>
              </w:rPr>
              <w:t>Question</w:t>
            </w:r>
          </w:p>
        </w:tc>
        <w:tc>
          <w:tcPr>
            <w:tcW w:w="2939" w:type="dxa"/>
            <w:shd w:val="clear" w:color="auto" w:fill="D8D8D8"/>
          </w:tcPr>
          <w:p w14:paraId="6AA0DDB5" w14:textId="77777777" w:rsidR="00156635" w:rsidRPr="002C588B" w:rsidRDefault="00156635" w:rsidP="002A0AF2">
            <w:pPr>
              <w:pStyle w:val="Level1Body"/>
              <w:jc w:val="center"/>
              <w:rPr>
                <w:sz w:val="18"/>
                <w:szCs w:val="18"/>
              </w:rPr>
            </w:pPr>
            <w:r w:rsidRPr="002C588B">
              <w:rPr>
                <w:sz w:val="18"/>
                <w:szCs w:val="18"/>
              </w:rPr>
              <w:t>State Response</w:t>
            </w:r>
          </w:p>
        </w:tc>
      </w:tr>
      <w:tr w:rsidR="00156635" w:rsidRPr="002C588B" w14:paraId="6735D746" w14:textId="77777777" w:rsidTr="002C588B">
        <w:tc>
          <w:tcPr>
            <w:tcW w:w="1017" w:type="dxa"/>
            <w:shd w:val="clear" w:color="auto" w:fill="auto"/>
          </w:tcPr>
          <w:p w14:paraId="48B91480" w14:textId="77777777" w:rsidR="00156635" w:rsidRPr="002C588B" w:rsidRDefault="00156635" w:rsidP="00156635">
            <w:pPr>
              <w:pStyle w:val="Level1Body"/>
              <w:rPr>
                <w:sz w:val="18"/>
                <w:szCs w:val="18"/>
              </w:rPr>
            </w:pPr>
            <w:r w:rsidRPr="002C588B">
              <w:rPr>
                <w:sz w:val="18"/>
                <w:szCs w:val="18"/>
              </w:rPr>
              <w:t>1.</w:t>
            </w:r>
          </w:p>
        </w:tc>
        <w:tc>
          <w:tcPr>
            <w:tcW w:w="1139" w:type="dxa"/>
            <w:shd w:val="clear" w:color="auto" w:fill="auto"/>
          </w:tcPr>
          <w:p w14:paraId="7F544285" w14:textId="7918B886" w:rsidR="00156635" w:rsidRPr="002C588B" w:rsidRDefault="00DB0983" w:rsidP="00156635">
            <w:pPr>
              <w:pStyle w:val="Level1Body"/>
              <w:rPr>
                <w:sz w:val="18"/>
                <w:szCs w:val="18"/>
              </w:rPr>
            </w:pPr>
            <w:r w:rsidRPr="002C588B">
              <w:rPr>
                <w:sz w:val="18"/>
                <w:szCs w:val="18"/>
              </w:rPr>
              <w:t>V.E.3</w:t>
            </w:r>
          </w:p>
        </w:tc>
        <w:tc>
          <w:tcPr>
            <w:tcW w:w="928" w:type="dxa"/>
            <w:shd w:val="clear" w:color="auto" w:fill="auto"/>
          </w:tcPr>
          <w:p w14:paraId="5E88E838" w14:textId="580737DC" w:rsidR="00156635" w:rsidRPr="002C588B" w:rsidRDefault="00DB0983" w:rsidP="00156635">
            <w:pPr>
              <w:pStyle w:val="Level1Body"/>
              <w:rPr>
                <w:sz w:val="18"/>
                <w:szCs w:val="18"/>
              </w:rPr>
            </w:pPr>
            <w:r w:rsidRPr="002C588B">
              <w:rPr>
                <w:sz w:val="18"/>
                <w:szCs w:val="18"/>
              </w:rPr>
              <w:t>27-28</w:t>
            </w:r>
          </w:p>
        </w:tc>
        <w:tc>
          <w:tcPr>
            <w:tcW w:w="3327" w:type="dxa"/>
            <w:shd w:val="clear" w:color="auto" w:fill="auto"/>
          </w:tcPr>
          <w:p w14:paraId="45418895" w14:textId="3E87048B" w:rsidR="00156635" w:rsidRPr="002C588B" w:rsidRDefault="00DB0983" w:rsidP="00156635">
            <w:pPr>
              <w:pStyle w:val="Level1Body"/>
              <w:rPr>
                <w:sz w:val="18"/>
                <w:szCs w:val="18"/>
              </w:rPr>
            </w:pPr>
            <w:r w:rsidRPr="002C588B">
              <w:rPr>
                <w:sz w:val="18"/>
                <w:szCs w:val="18"/>
              </w:rPr>
              <w:t xml:space="preserve">Would the Ascom </w:t>
            </w:r>
            <w:proofErr w:type="spellStart"/>
            <w:r w:rsidRPr="002C588B">
              <w:rPr>
                <w:sz w:val="18"/>
                <w:szCs w:val="18"/>
              </w:rPr>
              <w:t>Myco</w:t>
            </w:r>
            <w:proofErr w:type="spellEnd"/>
            <w:r w:rsidRPr="002C588B">
              <w:rPr>
                <w:sz w:val="18"/>
                <w:szCs w:val="18"/>
              </w:rPr>
              <w:t xml:space="preserve"> 4 Android smart device be </w:t>
            </w:r>
            <w:proofErr w:type="gramStart"/>
            <w:r w:rsidRPr="002C588B">
              <w:rPr>
                <w:sz w:val="18"/>
                <w:szCs w:val="18"/>
              </w:rPr>
              <w:t>a sufficient</w:t>
            </w:r>
            <w:proofErr w:type="gramEnd"/>
            <w:r w:rsidRPr="002C588B">
              <w:rPr>
                <w:sz w:val="18"/>
                <w:szCs w:val="18"/>
              </w:rPr>
              <w:t xml:space="preserve"> replacement device for the </w:t>
            </w:r>
            <w:proofErr w:type="spellStart"/>
            <w:r w:rsidRPr="002C588B">
              <w:rPr>
                <w:sz w:val="18"/>
                <w:szCs w:val="18"/>
              </w:rPr>
              <w:t>Vocera</w:t>
            </w:r>
            <w:proofErr w:type="spellEnd"/>
            <w:r w:rsidRPr="002C588B">
              <w:rPr>
                <w:sz w:val="18"/>
                <w:szCs w:val="18"/>
              </w:rPr>
              <w:t xml:space="preserve"> </w:t>
            </w:r>
            <w:proofErr w:type="spellStart"/>
            <w:r w:rsidRPr="002C588B">
              <w:rPr>
                <w:sz w:val="18"/>
                <w:szCs w:val="18"/>
              </w:rPr>
              <w:t>Smart</w:t>
            </w:r>
            <w:r w:rsidR="003D0A9F" w:rsidRPr="002C588B">
              <w:rPr>
                <w:sz w:val="18"/>
                <w:szCs w:val="18"/>
              </w:rPr>
              <w:t>b</w:t>
            </w:r>
            <w:r w:rsidRPr="002C588B">
              <w:rPr>
                <w:sz w:val="18"/>
                <w:szCs w:val="18"/>
              </w:rPr>
              <w:t>adge</w:t>
            </w:r>
            <w:proofErr w:type="spellEnd"/>
            <w:r w:rsidRPr="002C588B">
              <w:rPr>
                <w:sz w:val="18"/>
                <w:szCs w:val="18"/>
              </w:rPr>
              <w:t>?</w:t>
            </w:r>
          </w:p>
        </w:tc>
        <w:tc>
          <w:tcPr>
            <w:tcW w:w="2939" w:type="dxa"/>
            <w:shd w:val="clear" w:color="auto" w:fill="auto"/>
          </w:tcPr>
          <w:p w14:paraId="7E21869B" w14:textId="0E80FC3B" w:rsidR="00156635" w:rsidRPr="002C588B" w:rsidRDefault="004E6E0C" w:rsidP="00156635">
            <w:pPr>
              <w:pStyle w:val="Level1Body"/>
              <w:rPr>
                <w:sz w:val="18"/>
                <w:szCs w:val="18"/>
              </w:rPr>
            </w:pPr>
            <w:r w:rsidRPr="002C588B">
              <w:rPr>
                <w:sz w:val="18"/>
                <w:szCs w:val="18"/>
              </w:rPr>
              <w:t xml:space="preserve">If the product meets the specifications of the RFP and meets approval for functionality during the demonstration, the product would be considered for acceptance.    Potential bidders should review the specifications of the </w:t>
            </w:r>
            <w:proofErr w:type="spellStart"/>
            <w:r w:rsidRPr="002C588B">
              <w:rPr>
                <w:sz w:val="18"/>
                <w:szCs w:val="18"/>
              </w:rPr>
              <w:t>Vocera</w:t>
            </w:r>
            <w:proofErr w:type="spellEnd"/>
            <w:r w:rsidRPr="002C588B">
              <w:rPr>
                <w:sz w:val="18"/>
                <w:szCs w:val="18"/>
              </w:rPr>
              <w:t xml:space="preserve"> product for an understanding of base functionality.   NDVA does not know the specifications, appearance, or functionality of the suggested product.</w:t>
            </w:r>
          </w:p>
        </w:tc>
      </w:tr>
      <w:tr w:rsidR="00156635" w:rsidRPr="002C588B" w14:paraId="70D1CC6B" w14:textId="77777777" w:rsidTr="002C588B">
        <w:tc>
          <w:tcPr>
            <w:tcW w:w="1017" w:type="dxa"/>
            <w:shd w:val="clear" w:color="auto" w:fill="auto"/>
          </w:tcPr>
          <w:p w14:paraId="17909916" w14:textId="77777777" w:rsidR="00156635" w:rsidRPr="002C588B" w:rsidRDefault="00156635" w:rsidP="00156635">
            <w:pPr>
              <w:pStyle w:val="Level1Body"/>
              <w:rPr>
                <w:sz w:val="18"/>
                <w:szCs w:val="18"/>
              </w:rPr>
            </w:pPr>
            <w:r w:rsidRPr="002C588B">
              <w:rPr>
                <w:sz w:val="18"/>
                <w:szCs w:val="18"/>
              </w:rPr>
              <w:t>2.</w:t>
            </w:r>
          </w:p>
        </w:tc>
        <w:tc>
          <w:tcPr>
            <w:tcW w:w="1139" w:type="dxa"/>
            <w:shd w:val="clear" w:color="auto" w:fill="auto"/>
          </w:tcPr>
          <w:p w14:paraId="214D8FC0" w14:textId="025825C1" w:rsidR="00156635" w:rsidRPr="002C588B" w:rsidRDefault="00DB0983" w:rsidP="00156635">
            <w:pPr>
              <w:pStyle w:val="Level1Body"/>
              <w:rPr>
                <w:sz w:val="18"/>
                <w:szCs w:val="18"/>
              </w:rPr>
            </w:pPr>
            <w:r w:rsidRPr="002C588B">
              <w:rPr>
                <w:sz w:val="18"/>
                <w:szCs w:val="18"/>
              </w:rPr>
              <w:t>V.E.4</w:t>
            </w:r>
          </w:p>
        </w:tc>
        <w:tc>
          <w:tcPr>
            <w:tcW w:w="928" w:type="dxa"/>
            <w:shd w:val="clear" w:color="auto" w:fill="auto"/>
          </w:tcPr>
          <w:p w14:paraId="3790796A" w14:textId="43959571" w:rsidR="00156635" w:rsidRPr="002C588B" w:rsidRDefault="00DB0983" w:rsidP="00156635">
            <w:pPr>
              <w:pStyle w:val="Level1Body"/>
              <w:rPr>
                <w:sz w:val="18"/>
                <w:szCs w:val="18"/>
              </w:rPr>
            </w:pPr>
            <w:r w:rsidRPr="002C588B">
              <w:rPr>
                <w:sz w:val="18"/>
                <w:szCs w:val="18"/>
              </w:rPr>
              <w:t>28</w:t>
            </w:r>
          </w:p>
        </w:tc>
        <w:tc>
          <w:tcPr>
            <w:tcW w:w="3327" w:type="dxa"/>
            <w:shd w:val="clear" w:color="auto" w:fill="auto"/>
          </w:tcPr>
          <w:p w14:paraId="3C8EA7FB" w14:textId="24D9BE19" w:rsidR="00156635" w:rsidRPr="002C588B" w:rsidRDefault="00DB0983" w:rsidP="00156635">
            <w:pPr>
              <w:pStyle w:val="Level1Body"/>
              <w:rPr>
                <w:sz w:val="18"/>
                <w:szCs w:val="18"/>
              </w:rPr>
            </w:pPr>
            <w:r w:rsidRPr="002C588B">
              <w:rPr>
                <w:sz w:val="18"/>
                <w:szCs w:val="18"/>
              </w:rPr>
              <w:t xml:space="preserve">Would the Ascom I63 handset be a sufficient replacement device for the </w:t>
            </w:r>
            <w:proofErr w:type="spellStart"/>
            <w:r w:rsidRPr="002C588B">
              <w:rPr>
                <w:sz w:val="18"/>
                <w:szCs w:val="18"/>
              </w:rPr>
              <w:t>Vocera</w:t>
            </w:r>
            <w:proofErr w:type="spellEnd"/>
            <w:r w:rsidRPr="002C588B">
              <w:rPr>
                <w:sz w:val="18"/>
                <w:szCs w:val="18"/>
              </w:rPr>
              <w:t xml:space="preserve"> </w:t>
            </w:r>
            <w:proofErr w:type="spellStart"/>
            <w:r w:rsidR="003D0A9F" w:rsidRPr="002C588B">
              <w:rPr>
                <w:sz w:val="18"/>
                <w:szCs w:val="18"/>
              </w:rPr>
              <w:t>Mini</w:t>
            </w:r>
            <w:r w:rsidRPr="002C588B">
              <w:rPr>
                <w:sz w:val="18"/>
                <w:szCs w:val="18"/>
              </w:rPr>
              <w:t>badge</w:t>
            </w:r>
            <w:proofErr w:type="spellEnd"/>
            <w:r w:rsidR="00F9250E" w:rsidRPr="002C588B">
              <w:rPr>
                <w:sz w:val="18"/>
                <w:szCs w:val="18"/>
              </w:rPr>
              <w:t>?</w:t>
            </w:r>
          </w:p>
        </w:tc>
        <w:tc>
          <w:tcPr>
            <w:tcW w:w="2939" w:type="dxa"/>
            <w:shd w:val="clear" w:color="auto" w:fill="auto"/>
          </w:tcPr>
          <w:p w14:paraId="47CF252B" w14:textId="0AB2F581" w:rsidR="00156635" w:rsidRPr="002C588B" w:rsidRDefault="004E6E0C" w:rsidP="00156635">
            <w:pPr>
              <w:pStyle w:val="Level1Body"/>
              <w:rPr>
                <w:sz w:val="18"/>
                <w:szCs w:val="18"/>
              </w:rPr>
            </w:pPr>
            <w:r w:rsidRPr="002C588B">
              <w:rPr>
                <w:sz w:val="18"/>
                <w:szCs w:val="18"/>
              </w:rPr>
              <w:t xml:space="preserve">If the product meets the specifications of the RFP and meets approval for functionality during the demonstration, the product would be considered for acceptance.    Potential bidders should review the specifications of the </w:t>
            </w:r>
            <w:proofErr w:type="spellStart"/>
            <w:r w:rsidRPr="002C588B">
              <w:rPr>
                <w:sz w:val="18"/>
                <w:szCs w:val="18"/>
              </w:rPr>
              <w:t>Vocera</w:t>
            </w:r>
            <w:proofErr w:type="spellEnd"/>
            <w:r w:rsidRPr="002C588B">
              <w:rPr>
                <w:sz w:val="18"/>
                <w:szCs w:val="18"/>
              </w:rPr>
              <w:t xml:space="preserve"> product for an understanding of base functionality.   NDVA does not know the specifications, appearance, or functionality of the suggested product.</w:t>
            </w:r>
          </w:p>
        </w:tc>
      </w:tr>
    </w:tbl>
    <w:p w14:paraId="128B20C3" w14:textId="77777777" w:rsidR="00FB04DC" w:rsidRPr="00FB04DC" w:rsidRDefault="00FB04DC" w:rsidP="00FB04DC">
      <w:pPr>
        <w:pStyle w:val="Level1Body"/>
      </w:pPr>
    </w:p>
    <w:p w14:paraId="7E7482B9" w14:textId="77777777" w:rsidR="00565F30" w:rsidRDefault="00565F30" w:rsidP="00565F30">
      <w:pPr>
        <w:pStyle w:val="Level1Body"/>
      </w:pPr>
      <w:r w:rsidRPr="00BD5697">
        <w:t xml:space="preserve">This addendum will become part of the </w:t>
      </w:r>
      <w:r w:rsidR="00766C6A">
        <w:t>Request for Proposal</w:t>
      </w:r>
      <w:r w:rsidRPr="00BD5697">
        <w:t xml:space="preserve"> and </w:t>
      </w:r>
      <w:bookmarkStart w:id="1" w:name="a8"/>
      <w:r w:rsidRPr="00BD5697">
        <w:t>should</w:t>
      </w:r>
      <w:bookmarkEnd w:id="1"/>
      <w:r w:rsidRPr="00BD5697">
        <w:t xml:space="preserve"> be </w:t>
      </w:r>
      <w:bookmarkStart w:id="2" w:name="a9"/>
      <w:r w:rsidRPr="00BD5697">
        <w:t>acknowledged</w:t>
      </w:r>
      <w:bookmarkEnd w:id="2"/>
      <w:r w:rsidRPr="00BD5697">
        <w:t xml:space="preserve"> with the </w:t>
      </w:r>
      <w:r w:rsidR="00766C6A">
        <w:t>Request for Proposal</w:t>
      </w:r>
      <w:r w:rsidR="004152A3">
        <w:t xml:space="preserve"> response. </w:t>
      </w:r>
    </w:p>
    <w:p w14:paraId="56C7E1A6" w14:textId="77777777" w:rsidR="00565F30" w:rsidRPr="00BD5697" w:rsidRDefault="00565F30" w:rsidP="00565F30">
      <w:pPr>
        <w:pStyle w:val="Level1Body"/>
        <w:sectPr w:rsidR="00565F30" w:rsidRPr="00BD5697" w:rsidSect="000B1D72">
          <w:endnotePr>
            <w:numFmt w:val="decimal"/>
          </w:endnotePr>
          <w:type w:val="continuous"/>
          <w:pgSz w:w="12240" w:h="15840" w:code="1"/>
          <w:pgMar w:top="1440" w:right="1440" w:bottom="1440" w:left="1440" w:header="1440" w:footer="288" w:gutter="0"/>
          <w:cols w:space="720"/>
          <w:titlePg/>
        </w:sectPr>
      </w:pPr>
      <w:r w:rsidRPr="00BD5697">
        <w:rPr>
          <w:lang w:val="en-CA"/>
        </w:rPr>
        <w:fldChar w:fldCharType="begin"/>
      </w:r>
      <w:r w:rsidRPr="00BD5697">
        <w:rPr>
          <w:lang w:val="en-CA"/>
        </w:rPr>
        <w:instrText xml:space="preserve"> SEQ CHAPTER \h \r 1</w:instrText>
      </w:r>
      <w:r w:rsidRPr="00BD5697">
        <w:rPr>
          <w:lang w:val="en-CA"/>
        </w:rPr>
        <w:fldChar w:fldCharType="end"/>
      </w:r>
    </w:p>
    <w:p w14:paraId="28B3E6F9" w14:textId="77777777" w:rsidR="00C35F83" w:rsidRPr="00BD5697" w:rsidRDefault="00C35F83" w:rsidP="00550FC8">
      <w:pPr>
        <w:pStyle w:val="Level1Body"/>
      </w:pPr>
    </w:p>
    <w:sectPr w:rsidR="00C35F83" w:rsidRPr="00BD5697">
      <w:footerReference w:type="default" r:id="rId11"/>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FE66" w14:textId="77777777" w:rsidR="001E7F55" w:rsidRDefault="001E7F55">
      <w:r>
        <w:separator/>
      </w:r>
    </w:p>
  </w:endnote>
  <w:endnote w:type="continuationSeparator" w:id="0">
    <w:p w14:paraId="0E572F44" w14:textId="77777777" w:rsidR="001E7F55" w:rsidRDefault="001E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5A31" w14:textId="77777777" w:rsidR="00156635" w:rsidRDefault="00156635" w:rsidP="00374F2D">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7BCF" w14:textId="77777777" w:rsidR="00156635" w:rsidRDefault="00156635">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2</w:t>
    </w:r>
    <w:r>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5C55" w14:textId="77777777" w:rsidR="00156635" w:rsidRDefault="00156635">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1F6C28">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BEB4" w14:textId="77777777" w:rsidR="001E7F55" w:rsidRDefault="001E7F55">
      <w:r>
        <w:separator/>
      </w:r>
    </w:p>
  </w:footnote>
  <w:footnote w:type="continuationSeparator" w:id="0">
    <w:p w14:paraId="15CB0D39" w14:textId="77777777" w:rsidR="001E7F55" w:rsidRDefault="001E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892F" w14:textId="77777777" w:rsidR="00156635" w:rsidRDefault="00156635" w:rsidP="00374F2D">
    <w:pPr>
      <w:pStyle w:val="Header"/>
      <w:tabs>
        <w:tab w:val="clear" w:pos="4320"/>
        <w:tab w:val="clear" w:pos="8640"/>
        <w:tab w:val="left" w:pos="4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hybridMultilevel"/>
    <w:tmpl w:val="4E5A26C8"/>
    <w:lvl w:ilvl="0" w:tplc="C3426208">
      <w:start w:val="1"/>
      <w:numFmt w:val="decimal"/>
      <w:pStyle w:val="Level1"/>
      <w:lvlText w:val="%1."/>
      <w:lvlJc w:val="left"/>
      <w:pPr>
        <w:tabs>
          <w:tab w:val="num" w:pos="504"/>
        </w:tabs>
        <w:ind w:left="504" w:hanging="504"/>
      </w:pPr>
      <w:rPr>
        <w:rFonts w:ascii="Arial" w:hAnsi="Arial" w:hint="default"/>
        <w:b/>
        <w:i w:val="0"/>
        <w:color w:val="auto"/>
        <w:sz w:val="22"/>
      </w:rPr>
    </w:lvl>
    <w:lvl w:ilvl="1" w:tplc="63D07EA0">
      <w:start w:val="1"/>
      <w:numFmt w:val="bullet"/>
      <w:lvlText w:val=""/>
      <w:lvlJc w:val="left"/>
      <w:pPr>
        <w:tabs>
          <w:tab w:val="num" w:pos="792"/>
        </w:tabs>
        <w:ind w:left="792" w:hanging="360"/>
      </w:pPr>
      <w:rPr>
        <w:rFonts w:ascii="Symbol" w:hAnsi="Symbol" w:hint="default"/>
      </w:rPr>
    </w:lvl>
    <w:lvl w:ilvl="2" w:tplc="48C4DB96" w:tentative="1">
      <w:start w:val="1"/>
      <w:numFmt w:val="lowerRoman"/>
      <w:lvlText w:val="%3."/>
      <w:lvlJc w:val="right"/>
      <w:pPr>
        <w:tabs>
          <w:tab w:val="num" w:pos="2160"/>
        </w:tabs>
        <w:ind w:left="2160" w:hanging="180"/>
      </w:pPr>
    </w:lvl>
    <w:lvl w:ilvl="3" w:tplc="BF686AB4" w:tentative="1">
      <w:start w:val="1"/>
      <w:numFmt w:val="decimal"/>
      <w:lvlText w:val="%4."/>
      <w:lvlJc w:val="left"/>
      <w:pPr>
        <w:tabs>
          <w:tab w:val="num" w:pos="2880"/>
        </w:tabs>
        <w:ind w:left="2880" w:hanging="360"/>
      </w:pPr>
    </w:lvl>
    <w:lvl w:ilvl="4" w:tplc="E03CE972" w:tentative="1">
      <w:start w:val="1"/>
      <w:numFmt w:val="lowerLetter"/>
      <w:lvlText w:val="%5."/>
      <w:lvlJc w:val="left"/>
      <w:pPr>
        <w:tabs>
          <w:tab w:val="num" w:pos="3600"/>
        </w:tabs>
        <w:ind w:left="3600" w:hanging="360"/>
      </w:pPr>
    </w:lvl>
    <w:lvl w:ilvl="5" w:tplc="4B4C32A4" w:tentative="1">
      <w:start w:val="1"/>
      <w:numFmt w:val="lowerRoman"/>
      <w:lvlText w:val="%6."/>
      <w:lvlJc w:val="right"/>
      <w:pPr>
        <w:tabs>
          <w:tab w:val="num" w:pos="4320"/>
        </w:tabs>
        <w:ind w:left="4320" w:hanging="180"/>
      </w:pPr>
    </w:lvl>
    <w:lvl w:ilvl="6" w:tplc="08BEBA2C" w:tentative="1">
      <w:start w:val="1"/>
      <w:numFmt w:val="decimal"/>
      <w:lvlText w:val="%7."/>
      <w:lvlJc w:val="left"/>
      <w:pPr>
        <w:tabs>
          <w:tab w:val="num" w:pos="5040"/>
        </w:tabs>
        <w:ind w:left="5040" w:hanging="360"/>
      </w:pPr>
    </w:lvl>
    <w:lvl w:ilvl="7" w:tplc="CCB6001C" w:tentative="1">
      <w:start w:val="1"/>
      <w:numFmt w:val="lowerLetter"/>
      <w:lvlText w:val="%8."/>
      <w:lvlJc w:val="left"/>
      <w:pPr>
        <w:tabs>
          <w:tab w:val="num" w:pos="5760"/>
        </w:tabs>
        <w:ind w:left="5760" w:hanging="360"/>
      </w:pPr>
    </w:lvl>
    <w:lvl w:ilvl="8" w:tplc="9B0C992E" w:tentative="1">
      <w:start w:val="1"/>
      <w:numFmt w:val="lowerRoman"/>
      <w:lvlText w:val="%9."/>
      <w:lvlJc w:val="right"/>
      <w:pPr>
        <w:tabs>
          <w:tab w:val="num" w:pos="6480"/>
        </w:tabs>
        <w:ind w:left="6480" w:hanging="180"/>
      </w:pPr>
    </w:lvl>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6BA110F"/>
    <w:multiLevelType w:val="hybridMultilevel"/>
    <w:tmpl w:val="F0EAC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7"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4EB14A7"/>
    <w:multiLevelType w:val="multilevel"/>
    <w:tmpl w:val="3A4E3038"/>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956A27"/>
    <w:multiLevelType w:val="multilevel"/>
    <w:tmpl w:val="E3D0440C"/>
    <w:numStyleLink w:val="SchedofEvents-Numbered"/>
  </w:abstractNum>
  <w:abstractNum w:abstractNumId="23"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4" w15:restartNumberingAfterBreak="0">
    <w:nsid w:val="438A4C19"/>
    <w:multiLevelType w:val="hybridMultilevel"/>
    <w:tmpl w:val="47169E0E"/>
    <w:lvl w:ilvl="0" w:tplc="03784E1A">
      <w:start w:val="1"/>
      <w:numFmt w:val="decimal"/>
      <w:lvlText w:val="%1."/>
      <w:lvlJc w:val="left"/>
      <w:pPr>
        <w:tabs>
          <w:tab w:val="num" w:pos="360"/>
        </w:tabs>
        <w:ind w:left="360" w:hanging="360"/>
      </w:pPr>
      <w:rPr>
        <w:rFonts w:hint="default"/>
      </w:rPr>
    </w:lvl>
    <w:lvl w:ilvl="1" w:tplc="BFC21BF0" w:tentative="1">
      <w:start w:val="1"/>
      <w:numFmt w:val="lowerLetter"/>
      <w:lvlText w:val="%2."/>
      <w:lvlJc w:val="left"/>
      <w:pPr>
        <w:tabs>
          <w:tab w:val="num" w:pos="1440"/>
        </w:tabs>
        <w:ind w:left="1440" w:hanging="360"/>
      </w:pPr>
    </w:lvl>
    <w:lvl w:ilvl="2" w:tplc="3E56FE44" w:tentative="1">
      <w:start w:val="1"/>
      <w:numFmt w:val="lowerRoman"/>
      <w:lvlText w:val="%3."/>
      <w:lvlJc w:val="right"/>
      <w:pPr>
        <w:tabs>
          <w:tab w:val="num" w:pos="2160"/>
        </w:tabs>
        <w:ind w:left="2160" w:hanging="180"/>
      </w:pPr>
    </w:lvl>
    <w:lvl w:ilvl="3" w:tplc="193685B4" w:tentative="1">
      <w:start w:val="1"/>
      <w:numFmt w:val="decimal"/>
      <w:lvlText w:val="%4."/>
      <w:lvlJc w:val="left"/>
      <w:pPr>
        <w:tabs>
          <w:tab w:val="num" w:pos="2880"/>
        </w:tabs>
        <w:ind w:left="2880" w:hanging="360"/>
      </w:pPr>
    </w:lvl>
    <w:lvl w:ilvl="4" w:tplc="D9DEB6F2" w:tentative="1">
      <w:start w:val="1"/>
      <w:numFmt w:val="lowerLetter"/>
      <w:lvlText w:val="%5."/>
      <w:lvlJc w:val="left"/>
      <w:pPr>
        <w:tabs>
          <w:tab w:val="num" w:pos="3600"/>
        </w:tabs>
        <w:ind w:left="3600" w:hanging="360"/>
      </w:pPr>
    </w:lvl>
    <w:lvl w:ilvl="5" w:tplc="FA343184" w:tentative="1">
      <w:start w:val="1"/>
      <w:numFmt w:val="lowerRoman"/>
      <w:lvlText w:val="%6."/>
      <w:lvlJc w:val="right"/>
      <w:pPr>
        <w:tabs>
          <w:tab w:val="num" w:pos="4320"/>
        </w:tabs>
        <w:ind w:left="4320" w:hanging="180"/>
      </w:pPr>
    </w:lvl>
    <w:lvl w:ilvl="6" w:tplc="256027D8" w:tentative="1">
      <w:start w:val="1"/>
      <w:numFmt w:val="decimal"/>
      <w:lvlText w:val="%7."/>
      <w:lvlJc w:val="left"/>
      <w:pPr>
        <w:tabs>
          <w:tab w:val="num" w:pos="5040"/>
        </w:tabs>
        <w:ind w:left="5040" w:hanging="360"/>
      </w:pPr>
    </w:lvl>
    <w:lvl w:ilvl="7" w:tplc="CF9C0E94" w:tentative="1">
      <w:start w:val="1"/>
      <w:numFmt w:val="lowerLetter"/>
      <w:lvlText w:val="%8."/>
      <w:lvlJc w:val="left"/>
      <w:pPr>
        <w:tabs>
          <w:tab w:val="num" w:pos="5760"/>
        </w:tabs>
        <w:ind w:left="5760" w:hanging="360"/>
      </w:pPr>
    </w:lvl>
    <w:lvl w:ilvl="8" w:tplc="BAD04EA8" w:tentative="1">
      <w:start w:val="1"/>
      <w:numFmt w:val="lowerRoman"/>
      <w:lvlText w:val="%9."/>
      <w:lvlJc w:val="right"/>
      <w:pPr>
        <w:tabs>
          <w:tab w:val="num" w:pos="6480"/>
        </w:tabs>
        <w:ind w:left="6480" w:hanging="180"/>
      </w:pPr>
    </w:lvl>
  </w:abstractNum>
  <w:abstractNum w:abstractNumId="25" w15:restartNumberingAfterBreak="0">
    <w:nsid w:val="44A541F7"/>
    <w:multiLevelType w:val="hybridMultilevel"/>
    <w:tmpl w:val="BB683352"/>
    <w:lvl w:ilvl="0" w:tplc="A144199E">
      <w:start w:val="1"/>
      <w:numFmt w:val="decimal"/>
      <w:lvlText w:val="%1."/>
      <w:lvlJc w:val="left"/>
      <w:pPr>
        <w:tabs>
          <w:tab w:val="num" w:pos="720"/>
        </w:tabs>
        <w:ind w:left="720" w:hanging="360"/>
      </w:pPr>
    </w:lvl>
    <w:lvl w:ilvl="1" w:tplc="21B2EBAE" w:tentative="1">
      <w:start w:val="1"/>
      <w:numFmt w:val="lowerLetter"/>
      <w:lvlText w:val="%2."/>
      <w:lvlJc w:val="left"/>
      <w:pPr>
        <w:tabs>
          <w:tab w:val="num" w:pos="1440"/>
        </w:tabs>
        <w:ind w:left="1440" w:hanging="360"/>
      </w:pPr>
    </w:lvl>
    <w:lvl w:ilvl="2" w:tplc="155CE4F0" w:tentative="1">
      <w:start w:val="1"/>
      <w:numFmt w:val="lowerRoman"/>
      <w:lvlText w:val="%3."/>
      <w:lvlJc w:val="right"/>
      <w:pPr>
        <w:tabs>
          <w:tab w:val="num" w:pos="2160"/>
        </w:tabs>
        <w:ind w:left="2160" w:hanging="180"/>
      </w:pPr>
    </w:lvl>
    <w:lvl w:ilvl="3" w:tplc="7E724B8A" w:tentative="1">
      <w:start w:val="1"/>
      <w:numFmt w:val="decimal"/>
      <w:lvlText w:val="%4."/>
      <w:lvlJc w:val="left"/>
      <w:pPr>
        <w:tabs>
          <w:tab w:val="num" w:pos="2880"/>
        </w:tabs>
        <w:ind w:left="2880" w:hanging="360"/>
      </w:pPr>
    </w:lvl>
    <w:lvl w:ilvl="4" w:tplc="6F0A50DE" w:tentative="1">
      <w:start w:val="1"/>
      <w:numFmt w:val="lowerLetter"/>
      <w:lvlText w:val="%5."/>
      <w:lvlJc w:val="left"/>
      <w:pPr>
        <w:tabs>
          <w:tab w:val="num" w:pos="3600"/>
        </w:tabs>
        <w:ind w:left="3600" w:hanging="360"/>
      </w:pPr>
    </w:lvl>
    <w:lvl w:ilvl="5" w:tplc="ED240390" w:tentative="1">
      <w:start w:val="1"/>
      <w:numFmt w:val="lowerRoman"/>
      <w:lvlText w:val="%6."/>
      <w:lvlJc w:val="right"/>
      <w:pPr>
        <w:tabs>
          <w:tab w:val="num" w:pos="4320"/>
        </w:tabs>
        <w:ind w:left="4320" w:hanging="180"/>
      </w:pPr>
    </w:lvl>
    <w:lvl w:ilvl="6" w:tplc="E2B8427A" w:tentative="1">
      <w:start w:val="1"/>
      <w:numFmt w:val="decimal"/>
      <w:lvlText w:val="%7."/>
      <w:lvlJc w:val="left"/>
      <w:pPr>
        <w:tabs>
          <w:tab w:val="num" w:pos="5040"/>
        </w:tabs>
        <w:ind w:left="5040" w:hanging="360"/>
      </w:pPr>
    </w:lvl>
    <w:lvl w:ilvl="7" w:tplc="D634450E" w:tentative="1">
      <w:start w:val="1"/>
      <w:numFmt w:val="lowerLetter"/>
      <w:lvlText w:val="%8."/>
      <w:lvlJc w:val="left"/>
      <w:pPr>
        <w:tabs>
          <w:tab w:val="num" w:pos="5760"/>
        </w:tabs>
        <w:ind w:left="5760" w:hanging="360"/>
      </w:pPr>
    </w:lvl>
    <w:lvl w:ilvl="8" w:tplc="ACD84506" w:tentative="1">
      <w:start w:val="1"/>
      <w:numFmt w:val="lowerRoman"/>
      <w:lvlText w:val="%9."/>
      <w:lvlJc w:val="right"/>
      <w:pPr>
        <w:tabs>
          <w:tab w:val="num" w:pos="6480"/>
        </w:tabs>
        <w:ind w:left="6480" w:hanging="180"/>
      </w:pPr>
    </w:lvl>
  </w:abstractNum>
  <w:abstractNum w:abstractNumId="26"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8" w15:restartNumberingAfterBreak="0">
    <w:nsid w:val="55F1555B"/>
    <w:multiLevelType w:val="multilevel"/>
    <w:tmpl w:val="E3D0440C"/>
    <w:numStyleLink w:val="SchedofEvents-Numbered"/>
  </w:abstractNum>
  <w:abstractNum w:abstractNumId="29" w15:restartNumberingAfterBreak="0">
    <w:nsid w:val="5BC42A96"/>
    <w:multiLevelType w:val="hybridMultilevel"/>
    <w:tmpl w:val="59FCB356"/>
    <w:lvl w:ilvl="0" w:tplc="62FE453C">
      <w:start w:val="1"/>
      <w:numFmt w:val="bullet"/>
      <w:lvlText w:val=""/>
      <w:lvlJc w:val="left"/>
      <w:pPr>
        <w:tabs>
          <w:tab w:val="num" w:pos="432"/>
        </w:tabs>
        <w:ind w:left="432" w:hanging="432"/>
      </w:pPr>
      <w:rPr>
        <w:rFonts w:ascii="Symbol" w:hAnsi="Symbol" w:hint="default"/>
      </w:rPr>
    </w:lvl>
    <w:lvl w:ilvl="1" w:tplc="917854E6" w:tentative="1">
      <w:start w:val="1"/>
      <w:numFmt w:val="lowerLetter"/>
      <w:lvlText w:val="%2."/>
      <w:lvlJc w:val="left"/>
      <w:pPr>
        <w:tabs>
          <w:tab w:val="num" w:pos="1440"/>
        </w:tabs>
        <w:ind w:left="1440" w:hanging="360"/>
      </w:pPr>
    </w:lvl>
    <w:lvl w:ilvl="2" w:tplc="4C689DBA" w:tentative="1">
      <w:start w:val="1"/>
      <w:numFmt w:val="lowerRoman"/>
      <w:lvlText w:val="%3."/>
      <w:lvlJc w:val="right"/>
      <w:pPr>
        <w:tabs>
          <w:tab w:val="num" w:pos="2160"/>
        </w:tabs>
        <w:ind w:left="2160" w:hanging="180"/>
      </w:pPr>
    </w:lvl>
    <w:lvl w:ilvl="3" w:tplc="7C287658" w:tentative="1">
      <w:start w:val="1"/>
      <w:numFmt w:val="decimal"/>
      <w:lvlText w:val="%4."/>
      <w:lvlJc w:val="left"/>
      <w:pPr>
        <w:tabs>
          <w:tab w:val="num" w:pos="2880"/>
        </w:tabs>
        <w:ind w:left="2880" w:hanging="360"/>
      </w:pPr>
    </w:lvl>
    <w:lvl w:ilvl="4" w:tplc="6BEE0C26" w:tentative="1">
      <w:start w:val="1"/>
      <w:numFmt w:val="lowerLetter"/>
      <w:lvlText w:val="%5."/>
      <w:lvlJc w:val="left"/>
      <w:pPr>
        <w:tabs>
          <w:tab w:val="num" w:pos="3600"/>
        </w:tabs>
        <w:ind w:left="3600" w:hanging="360"/>
      </w:pPr>
    </w:lvl>
    <w:lvl w:ilvl="5" w:tplc="8F9CE7F4" w:tentative="1">
      <w:start w:val="1"/>
      <w:numFmt w:val="lowerRoman"/>
      <w:lvlText w:val="%6."/>
      <w:lvlJc w:val="right"/>
      <w:pPr>
        <w:tabs>
          <w:tab w:val="num" w:pos="4320"/>
        </w:tabs>
        <w:ind w:left="4320" w:hanging="180"/>
      </w:pPr>
    </w:lvl>
    <w:lvl w:ilvl="6" w:tplc="22DEE3AA" w:tentative="1">
      <w:start w:val="1"/>
      <w:numFmt w:val="decimal"/>
      <w:lvlText w:val="%7."/>
      <w:lvlJc w:val="left"/>
      <w:pPr>
        <w:tabs>
          <w:tab w:val="num" w:pos="5040"/>
        </w:tabs>
        <w:ind w:left="5040" w:hanging="360"/>
      </w:pPr>
    </w:lvl>
    <w:lvl w:ilvl="7" w:tplc="99385EA4" w:tentative="1">
      <w:start w:val="1"/>
      <w:numFmt w:val="lowerLetter"/>
      <w:lvlText w:val="%8."/>
      <w:lvlJc w:val="left"/>
      <w:pPr>
        <w:tabs>
          <w:tab w:val="num" w:pos="5760"/>
        </w:tabs>
        <w:ind w:left="5760" w:hanging="360"/>
      </w:pPr>
    </w:lvl>
    <w:lvl w:ilvl="8" w:tplc="1A6E6A22" w:tentative="1">
      <w:start w:val="1"/>
      <w:numFmt w:val="lowerRoman"/>
      <w:lvlText w:val="%9."/>
      <w:lvlJc w:val="right"/>
      <w:pPr>
        <w:tabs>
          <w:tab w:val="num" w:pos="6480"/>
        </w:tabs>
        <w:ind w:left="6480" w:hanging="180"/>
      </w:pPr>
    </w:lvl>
  </w:abstractNum>
  <w:abstractNum w:abstractNumId="30"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9D4368C"/>
    <w:multiLevelType w:val="multilevel"/>
    <w:tmpl w:val="E3D0440C"/>
    <w:numStyleLink w:val="SchedofEvents-Numbered"/>
  </w:abstractNum>
  <w:abstractNum w:abstractNumId="32"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16cid:durableId="1287734069">
    <w:abstractNumId w:val="13"/>
  </w:num>
  <w:num w:numId="2" w16cid:durableId="1597863813">
    <w:abstractNumId w:val="23"/>
  </w:num>
  <w:num w:numId="3" w16cid:durableId="265159683">
    <w:abstractNumId w:val="27"/>
  </w:num>
  <w:num w:numId="4" w16cid:durableId="1200439807">
    <w:abstractNumId w:val="11"/>
  </w:num>
  <w:num w:numId="5" w16cid:durableId="1636444888">
    <w:abstractNumId w:val="30"/>
  </w:num>
  <w:num w:numId="6" w16cid:durableId="801269204">
    <w:abstractNumId w:val="35"/>
  </w:num>
  <w:num w:numId="7" w16cid:durableId="326640603">
    <w:abstractNumId w:val="16"/>
  </w:num>
  <w:num w:numId="8" w16cid:durableId="1115558979">
    <w:abstractNumId w:val="12"/>
  </w:num>
  <w:num w:numId="9" w16cid:durableId="1087311419">
    <w:abstractNumId w:val="29"/>
  </w:num>
  <w:num w:numId="10" w16cid:durableId="656491793">
    <w:abstractNumId w:val="20"/>
  </w:num>
  <w:num w:numId="11" w16cid:durableId="1155029404">
    <w:abstractNumId w:val="17"/>
  </w:num>
  <w:num w:numId="12" w16cid:durableId="1896165355">
    <w:abstractNumId w:val="21"/>
  </w:num>
  <w:num w:numId="13" w16cid:durableId="191575471">
    <w:abstractNumId w:val="25"/>
  </w:num>
  <w:num w:numId="14" w16cid:durableId="1338770168">
    <w:abstractNumId w:val="33"/>
  </w:num>
  <w:num w:numId="15" w16cid:durableId="1848061300">
    <w:abstractNumId w:val="10"/>
  </w:num>
  <w:num w:numId="16" w16cid:durableId="1046104183">
    <w:abstractNumId w:val="26"/>
  </w:num>
  <w:num w:numId="17" w16cid:durableId="742533376">
    <w:abstractNumId w:val="24"/>
  </w:num>
  <w:num w:numId="18" w16cid:durableId="1182939278">
    <w:abstractNumId w:val="32"/>
  </w:num>
  <w:num w:numId="19" w16cid:durableId="747775938">
    <w:abstractNumId w:val="15"/>
  </w:num>
  <w:num w:numId="20" w16cid:durableId="1608344373">
    <w:abstractNumId w:val="31"/>
  </w:num>
  <w:num w:numId="21" w16cid:durableId="1755665838">
    <w:abstractNumId w:val="28"/>
  </w:num>
  <w:num w:numId="22" w16cid:durableId="1908031034">
    <w:abstractNumId w:val="22"/>
  </w:num>
  <w:num w:numId="23" w16cid:durableId="868644215">
    <w:abstractNumId w:val="34"/>
  </w:num>
  <w:num w:numId="24" w16cid:durableId="761754784">
    <w:abstractNumId w:val="9"/>
  </w:num>
  <w:num w:numId="25" w16cid:durableId="1214387264">
    <w:abstractNumId w:val="7"/>
  </w:num>
  <w:num w:numId="26" w16cid:durableId="355347138">
    <w:abstractNumId w:val="6"/>
  </w:num>
  <w:num w:numId="27" w16cid:durableId="525754449">
    <w:abstractNumId w:val="5"/>
  </w:num>
  <w:num w:numId="28" w16cid:durableId="286786193">
    <w:abstractNumId w:val="4"/>
  </w:num>
  <w:num w:numId="29" w16cid:durableId="1293747941">
    <w:abstractNumId w:val="8"/>
  </w:num>
  <w:num w:numId="30" w16cid:durableId="1339380876">
    <w:abstractNumId w:val="3"/>
  </w:num>
  <w:num w:numId="31" w16cid:durableId="518081854">
    <w:abstractNumId w:val="2"/>
  </w:num>
  <w:num w:numId="32" w16cid:durableId="1772780980">
    <w:abstractNumId w:val="1"/>
  </w:num>
  <w:num w:numId="33" w16cid:durableId="1371564168">
    <w:abstractNumId w:val="0"/>
  </w:num>
  <w:num w:numId="34" w16cid:durableId="795173093">
    <w:abstractNumId w:val="18"/>
  </w:num>
  <w:num w:numId="35" w16cid:durableId="494346856">
    <w:abstractNumId w:val="18"/>
  </w:num>
  <w:num w:numId="36" w16cid:durableId="1248884945">
    <w:abstractNumId w:val="18"/>
  </w:num>
  <w:num w:numId="37" w16cid:durableId="797377530">
    <w:abstractNumId w:val="18"/>
  </w:num>
  <w:num w:numId="38" w16cid:durableId="1194461178">
    <w:abstractNumId w:val="18"/>
  </w:num>
  <w:num w:numId="39" w16cid:durableId="1162237027">
    <w:abstractNumId w:val="18"/>
  </w:num>
  <w:num w:numId="40" w16cid:durableId="1713774328">
    <w:abstractNumId w:val="18"/>
  </w:num>
  <w:num w:numId="41" w16cid:durableId="1014381330">
    <w:abstractNumId w:val="19"/>
  </w:num>
  <w:num w:numId="42" w16cid:durableId="1383823354">
    <w:abstractNumId w:val="15"/>
  </w:num>
  <w:num w:numId="43" w16cid:durableId="2048943217">
    <w:abstractNumId w:val="12"/>
  </w:num>
  <w:num w:numId="44" w16cid:durableId="755858009">
    <w:abstractNumId w:val="12"/>
  </w:num>
  <w:num w:numId="45" w16cid:durableId="2062442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35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53790"/>
    <w:rsid w:val="000878CA"/>
    <w:rsid w:val="000B1D72"/>
    <w:rsid w:val="000C5432"/>
    <w:rsid w:val="000C5DA1"/>
    <w:rsid w:val="000D69C3"/>
    <w:rsid w:val="000D79DE"/>
    <w:rsid w:val="000E1E41"/>
    <w:rsid w:val="001134F7"/>
    <w:rsid w:val="00134CCE"/>
    <w:rsid w:val="00156635"/>
    <w:rsid w:val="00156FB7"/>
    <w:rsid w:val="00182AD4"/>
    <w:rsid w:val="00184504"/>
    <w:rsid w:val="00195AFF"/>
    <w:rsid w:val="001A31C9"/>
    <w:rsid w:val="001A5FA3"/>
    <w:rsid w:val="001B7621"/>
    <w:rsid w:val="001C5FA2"/>
    <w:rsid w:val="001E7F55"/>
    <w:rsid w:val="001F6C28"/>
    <w:rsid w:val="00212CF9"/>
    <w:rsid w:val="002258CB"/>
    <w:rsid w:val="002500B6"/>
    <w:rsid w:val="0025668F"/>
    <w:rsid w:val="002928BC"/>
    <w:rsid w:val="002A0AF2"/>
    <w:rsid w:val="002C588B"/>
    <w:rsid w:val="002D71BD"/>
    <w:rsid w:val="002E4E3B"/>
    <w:rsid w:val="002F3BF5"/>
    <w:rsid w:val="002F5695"/>
    <w:rsid w:val="00301CB5"/>
    <w:rsid w:val="00307D7C"/>
    <w:rsid w:val="0031330E"/>
    <w:rsid w:val="00314B87"/>
    <w:rsid w:val="00327A7A"/>
    <w:rsid w:val="00374F2D"/>
    <w:rsid w:val="00376645"/>
    <w:rsid w:val="003B004E"/>
    <w:rsid w:val="003C0E74"/>
    <w:rsid w:val="003C4D6F"/>
    <w:rsid w:val="003D0A9F"/>
    <w:rsid w:val="003D5608"/>
    <w:rsid w:val="003E742C"/>
    <w:rsid w:val="004152A3"/>
    <w:rsid w:val="00433F6F"/>
    <w:rsid w:val="00446D8B"/>
    <w:rsid w:val="004926FD"/>
    <w:rsid w:val="00495C72"/>
    <w:rsid w:val="00495FBB"/>
    <w:rsid w:val="004E6E0C"/>
    <w:rsid w:val="005315D8"/>
    <w:rsid w:val="00550FC8"/>
    <w:rsid w:val="00565F30"/>
    <w:rsid w:val="0058191C"/>
    <w:rsid w:val="00626678"/>
    <w:rsid w:val="0065317C"/>
    <w:rsid w:val="00661946"/>
    <w:rsid w:val="00672EB5"/>
    <w:rsid w:val="006B392D"/>
    <w:rsid w:val="006C0810"/>
    <w:rsid w:val="007124F4"/>
    <w:rsid w:val="007237A1"/>
    <w:rsid w:val="00740947"/>
    <w:rsid w:val="00744C0B"/>
    <w:rsid w:val="00754004"/>
    <w:rsid w:val="00766C6A"/>
    <w:rsid w:val="007C187D"/>
    <w:rsid w:val="007E6FBB"/>
    <w:rsid w:val="00825B01"/>
    <w:rsid w:val="0086338A"/>
    <w:rsid w:val="008909B1"/>
    <w:rsid w:val="008A4A3E"/>
    <w:rsid w:val="008B1CA2"/>
    <w:rsid w:val="008D7015"/>
    <w:rsid w:val="0090088E"/>
    <w:rsid w:val="009028B1"/>
    <w:rsid w:val="00927B54"/>
    <w:rsid w:val="0093111C"/>
    <w:rsid w:val="00944C93"/>
    <w:rsid w:val="00985593"/>
    <w:rsid w:val="00987AFA"/>
    <w:rsid w:val="009A795A"/>
    <w:rsid w:val="009C6278"/>
    <w:rsid w:val="009F49D3"/>
    <w:rsid w:val="00A01E94"/>
    <w:rsid w:val="00A15C79"/>
    <w:rsid w:val="00A544AD"/>
    <w:rsid w:val="00A82A88"/>
    <w:rsid w:val="00AA0F1D"/>
    <w:rsid w:val="00AB1852"/>
    <w:rsid w:val="00B04380"/>
    <w:rsid w:val="00B061E4"/>
    <w:rsid w:val="00B4087F"/>
    <w:rsid w:val="00B6765A"/>
    <w:rsid w:val="00B83C14"/>
    <w:rsid w:val="00BD5697"/>
    <w:rsid w:val="00BE5A1E"/>
    <w:rsid w:val="00BF3F37"/>
    <w:rsid w:val="00C262CC"/>
    <w:rsid w:val="00C2659A"/>
    <w:rsid w:val="00C317B5"/>
    <w:rsid w:val="00C35F83"/>
    <w:rsid w:val="00C4790E"/>
    <w:rsid w:val="00C54AAE"/>
    <w:rsid w:val="00C6472A"/>
    <w:rsid w:val="00CA511C"/>
    <w:rsid w:val="00CB1158"/>
    <w:rsid w:val="00CE7602"/>
    <w:rsid w:val="00CF09FD"/>
    <w:rsid w:val="00CF753A"/>
    <w:rsid w:val="00D5390D"/>
    <w:rsid w:val="00D60269"/>
    <w:rsid w:val="00D62871"/>
    <w:rsid w:val="00D75131"/>
    <w:rsid w:val="00DA7CD3"/>
    <w:rsid w:val="00DB0983"/>
    <w:rsid w:val="00DB23F7"/>
    <w:rsid w:val="00DD2DBC"/>
    <w:rsid w:val="00E16298"/>
    <w:rsid w:val="00E360DF"/>
    <w:rsid w:val="00E37B3E"/>
    <w:rsid w:val="00E4723E"/>
    <w:rsid w:val="00E670DE"/>
    <w:rsid w:val="00E80044"/>
    <w:rsid w:val="00E85095"/>
    <w:rsid w:val="00E92AC8"/>
    <w:rsid w:val="00EE7171"/>
    <w:rsid w:val="00F102EA"/>
    <w:rsid w:val="00F12062"/>
    <w:rsid w:val="00F62487"/>
    <w:rsid w:val="00F86176"/>
    <w:rsid w:val="00F91450"/>
    <w:rsid w:val="00F9250E"/>
    <w:rsid w:val="00FB04DC"/>
    <w:rsid w:val="00FC03CF"/>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96BA4B3"/>
  <w15:chartTrackingRefBased/>
  <w15:docId w15:val="{9BA77835-1664-49AA-BFD7-F8E27A9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rsid w:val="00AA0F1D"/>
    <w:pPr>
      <w:numPr>
        <w:numId w:val="44"/>
      </w:numPr>
      <w:autoSpaceDE w:val="0"/>
      <w:autoSpaceDN w:val="0"/>
      <w:adjustRightInd w:val="0"/>
      <w:spacing w:before="120" w:after="57"/>
    </w:pPr>
    <w:rPr>
      <w:rFonts w:ascii="Arial" w:hAnsi="Arial" w:cs="Arial"/>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character" w:customStyle="1" w:styleId="HeaderChar">
    <w:name w:val="Header Char"/>
    <w:link w:val="Header"/>
    <w:uiPriority w:val="99"/>
    <w:rsid w:val="00374F2D"/>
    <w:rPr>
      <w:rFonts w:ascii="Arial" w:hAnsi="Arial"/>
      <w:sz w:val="22"/>
      <w:szCs w:val="24"/>
    </w:rPr>
  </w:style>
  <w:style w:type="character" w:customStyle="1" w:styleId="FooterChar">
    <w:name w:val="Footer Char"/>
    <w:link w:val="Footer"/>
    <w:uiPriority w:val="99"/>
    <w:rsid w:val="00374F2D"/>
    <w:rPr>
      <w:rFonts w:ascii="Arial" w:hAnsi="Arial"/>
      <w:sz w:val="22"/>
      <w:szCs w:val="24"/>
    </w:rPr>
  </w:style>
  <w:style w:type="table" w:styleId="TableGrid">
    <w:name w:val="Table Grid"/>
    <w:basedOn w:val="TableNormal"/>
    <w:rsid w:val="001566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5727">
      <w:bodyDiv w:val="1"/>
      <w:marLeft w:val="0"/>
      <w:marRight w:val="0"/>
      <w:marTop w:val="0"/>
      <w:marBottom w:val="0"/>
      <w:divBdr>
        <w:top w:val="none" w:sz="0" w:space="0" w:color="auto"/>
        <w:left w:val="none" w:sz="0" w:space="0" w:color="auto"/>
        <w:bottom w:val="none" w:sz="0" w:space="0" w:color="auto"/>
        <w:right w:val="none" w:sz="0" w:space="0" w:color="auto"/>
      </w:divBdr>
    </w:div>
    <w:div w:id="836385388">
      <w:bodyDiv w:val="1"/>
      <w:marLeft w:val="0"/>
      <w:marRight w:val="0"/>
      <w:marTop w:val="0"/>
      <w:marBottom w:val="0"/>
      <w:divBdr>
        <w:top w:val="none" w:sz="0" w:space="0" w:color="auto"/>
        <w:left w:val="none" w:sz="0" w:space="0" w:color="auto"/>
        <w:bottom w:val="none" w:sz="0" w:space="0" w:color="auto"/>
        <w:right w:val="none" w:sz="0" w:space="0" w:color="auto"/>
      </w:divBdr>
    </w:div>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A70F-CAC5-4DE1-9640-285CA967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1557</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Caddy, Matthew</cp:lastModifiedBy>
  <cp:revision>3</cp:revision>
  <cp:lastPrinted>2008-07-31T16:57:00Z</cp:lastPrinted>
  <dcterms:created xsi:type="dcterms:W3CDTF">2025-07-03T16:04:00Z</dcterms:created>
  <dcterms:modified xsi:type="dcterms:W3CDTF">2025-07-08T16:45:00Z</dcterms:modified>
  <cp:contentStatus/>
</cp:coreProperties>
</file>